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B" w:rsidRDefault="00F16C7B" w:rsidP="00F16C7B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</w:rPr>
      </w:pPr>
    </w:p>
    <w:p w:rsidR="00F16C7B" w:rsidRPr="00590837" w:rsidRDefault="00590837" w:rsidP="00DF1D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E51781"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E51781">
        <w:rPr>
          <w:rFonts w:ascii="Times New Roman" w:hAnsi="Times New Roman" w:cs="Times New Roman"/>
          <w:color w:val="8D8F8F"/>
          <w:sz w:val="32"/>
          <w:szCs w:val="32"/>
        </w:rPr>
        <w:t>SODBUSTERS</w:t>
      </w:r>
    </w:p>
    <w:p w:rsidR="000232E3" w:rsidRPr="00590837" w:rsidRDefault="00E51781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781">
        <w:rPr>
          <w:rFonts w:ascii="Times New Roman" w:hAnsi="Times New Roman" w:cs="Times New Roman"/>
          <w:b/>
          <w:sz w:val="24"/>
          <w:szCs w:val="24"/>
        </w:rPr>
        <w:t>Introductory Section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E51781">
        <w:rPr>
          <w:rFonts w:ascii="Times New Roman" w:hAnsi="Times New Roman" w:cs="Times New Roman"/>
          <w:b/>
        </w:rPr>
        <w:t>1.</w:t>
      </w:r>
      <w:r w:rsidRPr="00E51781">
        <w:rPr>
          <w:rFonts w:ascii="Times New Roman" w:hAnsi="Times New Roman" w:cs="Times New Roman"/>
        </w:rPr>
        <w:t xml:space="preserve"> </w:t>
      </w:r>
      <w:r w:rsidRPr="00E51781">
        <w:rPr>
          <w:rFonts w:ascii="Times New Roman" w:eastAsia="Whitney-Book" w:hAnsi="Times New Roman" w:cs="Times New Roman"/>
        </w:rPr>
        <w:t>Why were new settlers choosing to move to Minnesota in the years following the Civil War and</w:t>
      </w:r>
      <w:r>
        <w:rPr>
          <w:rFonts w:ascii="Times New Roman" w:eastAsia="Whitney-Book" w:hAnsi="Times New Roman" w:cs="Times New Roman"/>
        </w:rPr>
        <w:t xml:space="preserve"> </w:t>
      </w:r>
      <w:r w:rsidRPr="00E51781">
        <w:rPr>
          <w:rFonts w:ascii="Times New Roman" w:eastAsia="Whitney-Book" w:hAnsi="Times New Roman" w:cs="Times New Roman"/>
        </w:rPr>
        <w:t>U.S.–Dakota War of 1862?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781">
        <w:rPr>
          <w:rFonts w:ascii="Times New Roman" w:hAnsi="Times New Roman" w:cs="Times New Roman"/>
          <w:b/>
          <w:sz w:val="24"/>
          <w:szCs w:val="24"/>
        </w:rPr>
        <w:t>Starting Small in Lincoln County and Changes on the Farm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51781">
        <w:rPr>
          <w:rFonts w:ascii="Times New Roman" w:hAnsi="Times New Roman" w:cs="Times New Roman"/>
          <w:b/>
        </w:rPr>
        <w:t>2.</w:t>
      </w:r>
      <w:r w:rsidRPr="00E51781">
        <w:rPr>
          <w:rFonts w:ascii="Times New Roman" w:hAnsi="Times New Roman" w:cs="Times New Roman"/>
        </w:rPr>
        <w:t xml:space="preserve"> </w:t>
      </w:r>
      <w:r w:rsidRPr="00E51781">
        <w:rPr>
          <w:rFonts w:ascii="Times New Roman" w:eastAsia="Whitney-Book" w:hAnsi="Times New Roman" w:cs="Times New Roman"/>
        </w:rPr>
        <w:t>Each box below represents a different type of farming. Describe each.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364"/>
        <w:gridCol w:w="5364"/>
      </w:tblGrid>
      <w:tr w:rsidR="00E51781" w:rsidTr="00E51781">
        <w:trPr>
          <w:trHeight w:val="368"/>
        </w:trPr>
        <w:tc>
          <w:tcPr>
            <w:tcW w:w="5364" w:type="dxa"/>
            <w:shd w:val="pct10" w:color="auto" w:fill="auto"/>
            <w:vAlign w:val="center"/>
          </w:tcPr>
          <w:p w:rsidR="00E51781" w:rsidRDefault="00E51781" w:rsidP="00E51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Subsistence farming</w:t>
            </w:r>
          </w:p>
        </w:tc>
        <w:tc>
          <w:tcPr>
            <w:tcW w:w="5364" w:type="dxa"/>
            <w:shd w:val="pct10" w:color="auto" w:fill="auto"/>
            <w:vAlign w:val="center"/>
          </w:tcPr>
          <w:p w:rsidR="00E51781" w:rsidRDefault="00E51781" w:rsidP="00E51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7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Diversified farming</w:t>
            </w:r>
          </w:p>
        </w:tc>
      </w:tr>
      <w:tr w:rsidR="00E51781" w:rsidTr="00E51781">
        <w:tc>
          <w:tcPr>
            <w:tcW w:w="5364" w:type="dxa"/>
          </w:tcPr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4" w:type="dxa"/>
          </w:tcPr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781">
        <w:rPr>
          <w:rFonts w:ascii="Times New Roman" w:hAnsi="Times New Roman" w:cs="Times New Roman"/>
          <w:b/>
          <w:sz w:val="24"/>
          <w:szCs w:val="24"/>
        </w:rPr>
        <w:t>SIDEBAR: Land: How to Get It</w:t>
      </w:r>
    </w:p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51781">
        <w:rPr>
          <w:rFonts w:ascii="Times New Roman" w:hAnsi="Times New Roman" w:cs="Times New Roman"/>
          <w:b/>
        </w:rPr>
        <w:t>3.</w:t>
      </w:r>
      <w:r w:rsidRPr="00E51781">
        <w:rPr>
          <w:rFonts w:ascii="Times New Roman" w:hAnsi="Times New Roman" w:cs="Times New Roman"/>
        </w:rPr>
        <w:t xml:space="preserve"> </w:t>
      </w:r>
      <w:r w:rsidRPr="00E51781">
        <w:rPr>
          <w:rFonts w:ascii="Times New Roman" w:eastAsia="Whitney-Book" w:hAnsi="Times New Roman" w:cs="Times New Roman"/>
        </w:rPr>
        <w:t>Name four ways a farmer could get a homestead.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51781">
        <w:rPr>
          <w:rFonts w:ascii="Times New Roman" w:hAnsi="Times New Roman" w:cs="Times New Roman"/>
          <w:b/>
        </w:rPr>
        <w:t>4.</w:t>
      </w:r>
      <w:r w:rsidRPr="00E51781">
        <w:rPr>
          <w:rFonts w:ascii="Times New Roman" w:hAnsi="Times New Roman" w:cs="Times New Roman"/>
        </w:rPr>
        <w:t xml:space="preserve"> </w:t>
      </w:r>
      <w:r w:rsidRPr="00E51781">
        <w:rPr>
          <w:rFonts w:ascii="Times New Roman" w:eastAsia="Whitney-Book" w:hAnsi="Times New Roman" w:cs="Times New Roman"/>
        </w:rPr>
        <w:t>How did land speculators such as Louis Fertile make money?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781">
        <w:rPr>
          <w:rFonts w:ascii="Times New Roman" w:hAnsi="Times New Roman" w:cs="Times New Roman"/>
          <w:b/>
          <w:sz w:val="24"/>
          <w:szCs w:val="24"/>
        </w:rPr>
        <w:t>SIDEBAR: Life on the Farm</w:t>
      </w:r>
    </w:p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51781">
        <w:rPr>
          <w:rFonts w:ascii="Times New Roman" w:hAnsi="Times New Roman" w:cs="Times New Roman"/>
          <w:b/>
        </w:rPr>
        <w:t>5.</w:t>
      </w:r>
      <w:r w:rsidRPr="00E51781">
        <w:rPr>
          <w:rFonts w:ascii="Times New Roman" w:hAnsi="Times New Roman" w:cs="Times New Roman"/>
        </w:rPr>
        <w:t xml:space="preserve"> </w:t>
      </w:r>
      <w:r w:rsidRPr="00E51781">
        <w:rPr>
          <w:rFonts w:ascii="Times New Roman" w:eastAsia="Whitney-Book" w:hAnsi="Times New Roman" w:cs="Times New Roman"/>
        </w:rPr>
        <w:t>Fill in the “To Do” list for each of the following members of a typical farm family in the 1870s.</w:t>
      </w:r>
    </w:p>
    <w:tbl>
      <w:tblPr>
        <w:tblStyle w:val="TableGrid"/>
        <w:tblW w:w="0" w:type="auto"/>
        <w:tblLook w:val="04A0"/>
      </w:tblPr>
      <w:tblGrid>
        <w:gridCol w:w="3576"/>
        <w:gridCol w:w="3576"/>
        <w:gridCol w:w="3576"/>
      </w:tblGrid>
      <w:tr w:rsidR="00E51781" w:rsidRPr="00E51781" w:rsidTr="00E51781">
        <w:trPr>
          <w:trHeight w:val="386"/>
        </w:trPr>
        <w:tc>
          <w:tcPr>
            <w:tcW w:w="3576" w:type="dxa"/>
            <w:shd w:val="pct10" w:color="auto" w:fill="auto"/>
            <w:vAlign w:val="center"/>
          </w:tcPr>
          <w:p w:rsidR="00E51781" w:rsidRPr="00E51781" w:rsidRDefault="00E51781" w:rsidP="00E51781">
            <w:pPr>
              <w:autoSpaceDE w:val="0"/>
              <w:autoSpaceDN w:val="0"/>
              <w:adjustRightInd w:val="0"/>
              <w:jc w:val="center"/>
              <w:rPr>
                <w:rFonts w:ascii="Times New Roman" w:eastAsia="Whitney-Book" w:hAnsi="Times New Roman" w:cs="Times New Roman"/>
                <w:b/>
              </w:rPr>
            </w:pPr>
            <w:r w:rsidRPr="00E51781">
              <w:rPr>
                <w:rFonts w:ascii="Times New Roman" w:eastAsia="Whitney-Book" w:hAnsi="Times New Roman" w:cs="Times New Roman"/>
                <w:b/>
              </w:rPr>
              <w:t>To do:  Father</w:t>
            </w:r>
          </w:p>
        </w:tc>
        <w:tc>
          <w:tcPr>
            <w:tcW w:w="3576" w:type="dxa"/>
            <w:shd w:val="pct10" w:color="auto" w:fill="auto"/>
            <w:vAlign w:val="center"/>
          </w:tcPr>
          <w:p w:rsidR="00E51781" w:rsidRPr="00E51781" w:rsidRDefault="00E51781" w:rsidP="00E51781">
            <w:pPr>
              <w:autoSpaceDE w:val="0"/>
              <w:autoSpaceDN w:val="0"/>
              <w:adjustRightInd w:val="0"/>
              <w:jc w:val="center"/>
              <w:rPr>
                <w:rFonts w:ascii="Times New Roman" w:eastAsia="Whitney-Book" w:hAnsi="Times New Roman" w:cs="Times New Roman"/>
                <w:b/>
              </w:rPr>
            </w:pPr>
            <w:r w:rsidRPr="00E51781">
              <w:rPr>
                <w:rFonts w:ascii="Times New Roman" w:eastAsia="Whitney-Book" w:hAnsi="Times New Roman" w:cs="Times New Roman"/>
                <w:b/>
              </w:rPr>
              <w:t>To Do:  Mother</w:t>
            </w:r>
          </w:p>
        </w:tc>
        <w:tc>
          <w:tcPr>
            <w:tcW w:w="3576" w:type="dxa"/>
            <w:shd w:val="pct10" w:color="auto" w:fill="auto"/>
            <w:vAlign w:val="center"/>
          </w:tcPr>
          <w:p w:rsidR="00E51781" w:rsidRPr="00E51781" w:rsidRDefault="00E51781" w:rsidP="00E51781">
            <w:pPr>
              <w:autoSpaceDE w:val="0"/>
              <w:autoSpaceDN w:val="0"/>
              <w:adjustRightInd w:val="0"/>
              <w:jc w:val="center"/>
              <w:rPr>
                <w:rFonts w:ascii="Times New Roman" w:eastAsia="Whitney-Book" w:hAnsi="Times New Roman" w:cs="Times New Roman"/>
                <w:b/>
              </w:rPr>
            </w:pPr>
            <w:r w:rsidRPr="00E51781">
              <w:rPr>
                <w:rFonts w:ascii="Times New Roman" w:eastAsia="Whitney-Book" w:hAnsi="Times New Roman" w:cs="Times New Roman"/>
                <w:b/>
              </w:rPr>
              <w:t>To Do:  Children</w:t>
            </w:r>
          </w:p>
        </w:tc>
      </w:tr>
      <w:tr w:rsidR="00E51781" w:rsidTr="00E51781">
        <w:tc>
          <w:tcPr>
            <w:tcW w:w="3576" w:type="dxa"/>
          </w:tcPr>
          <w:p w:rsidR="00E51781" w:rsidRDefault="00E51781" w:rsidP="00D05A69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D05A69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D05A69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</w:t>
            </w:r>
          </w:p>
          <w:p w:rsidR="00E51781" w:rsidRDefault="00E51781" w:rsidP="00D05A69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D05A69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D05A69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</w:t>
            </w:r>
          </w:p>
          <w:p w:rsidR="00E51781" w:rsidRDefault="00E51781" w:rsidP="00D05A69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D05A69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D05A69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</w:t>
            </w:r>
          </w:p>
          <w:p w:rsidR="00E51781" w:rsidRDefault="00E51781" w:rsidP="00D05A69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D05A69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  <w:tc>
          <w:tcPr>
            <w:tcW w:w="3576" w:type="dxa"/>
          </w:tcPr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</w:t>
            </w: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</w:t>
            </w: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</w:t>
            </w: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D05A69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  <w:tc>
          <w:tcPr>
            <w:tcW w:w="3576" w:type="dxa"/>
          </w:tcPr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</w:t>
            </w: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</w:t>
            </w: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</w:t>
            </w:r>
          </w:p>
          <w:p w:rsidR="00E51781" w:rsidRDefault="00E51781" w:rsidP="00E51781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E51781" w:rsidRDefault="00E51781" w:rsidP="00D05A69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</w:tr>
    </w:tbl>
    <w:p w:rsidR="00E51781" w:rsidRPr="00E51781" w:rsidRDefault="00E51781" w:rsidP="00D05A6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E51781">
        <w:rPr>
          <w:rFonts w:ascii="Times New Roman" w:hAnsi="Times New Roman" w:cs="Times New Roman"/>
          <w:b/>
        </w:rPr>
        <w:t>6.</w:t>
      </w:r>
      <w:r w:rsidRPr="00E51781">
        <w:rPr>
          <w:rFonts w:ascii="Times New Roman" w:hAnsi="Times New Roman" w:cs="Times New Roman"/>
        </w:rPr>
        <w:t xml:space="preserve"> </w:t>
      </w:r>
      <w:r w:rsidRPr="00E51781">
        <w:rPr>
          <w:rFonts w:ascii="Times New Roman" w:eastAsia="Whitney-Book" w:hAnsi="Times New Roman" w:cs="Times New Roman"/>
        </w:rPr>
        <w:t>These three farmers are at a Grange meeting. Fill in the conversation bubbles with lists of topics they</w:t>
      </w:r>
      <w:r>
        <w:rPr>
          <w:rFonts w:ascii="Times New Roman" w:eastAsia="Whitney-Book" w:hAnsi="Times New Roman" w:cs="Times New Roman"/>
        </w:rPr>
        <w:t xml:space="preserve"> </w:t>
      </w:r>
      <w:r w:rsidRPr="00E51781">
        <w:rPr>
          <w:rFonts w:ascii="Times New Roman" w:eastAsia="Whitney-Book" w:hAnsi="Times New Roman" w:cs="Times New Roman"/>
        </w:rPr>
        <w:t>may have talked about:</w:t>
      </w:r>
    </w:p>
    <w:p w:rsidR="00E51781" w:rsidRDefault="005B04F5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0" type="#_x0000_t61" style="position:absolute;margin-left:312.1pt;margin-top:43.5pt;width:155.2pt;height:82.15pt;rotation:270;z-index:251665408;mso-width-relative:margin;mso-height-relative:margin" adj="18781,31617">
            <v:textbox>
              <w:txbxContent>
                <w:p w:rsidR="00052850" w:rsidRDefault="00052850" w:rsidP="00052850"/>
              </w:txbxContent>
            </v:textbox>
          </v:shape>
        </w:pict>
      </w:r>
      <w:r>
        <w:rPr>
          <w:rFonts w:ascii="Times New Roman" w:eastAsia="Whitney-Book" w:hAnsi="Times New Roman" w:cs="Times New Roman"/>
          <w:noProof/>
        </w:rPr>
        <w:pict>
          <v:shape id="_x0000_s1059" type="#_x0000_t61" style="position:absolute;margin-left:223.25pt;margin-top:43.5pt;width:155.2pt;height:82.15pt;rotation:90;z-index:251664384;mso-width-relative:margin;mso-height-relative:margin" adj="2616,28081">
            <v:textbox>
              <w:txbxContent>
                <w:p w:rsidR="00052850" w:rsidRDefault="00052850" w:rsidP="00052850"/>
              </w:txbxContent>
            </v:textbox>
          </v:shape>
        </w:pict>
      </w:r>
      <w:r>
        <w:rPr>
          <w:rFonts w:ascii="Times New Roman" w:eastAsia="Whitney-Book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76.45pt;margin-top:7pt;width:76.75pt;height:155.2pt;z-index:251660288;mso-width-relative:margin;mso-height-relative:margin">
            <v:textbox>
              <w:txbxContent>
                <w:p w:rsidR="00E51781" w:rsidRDefault="00052850" w:rsidP="00052850">
                  <w:pPr>
                    <w:ind w:left="-1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5978" cy="1845275"/>
                        <wp:effectExtent l="19050" t="0" r="2722" b="0"/>
                        <wp:docPr id="1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689" cy="1850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Whitney-Book" w:hAnsi="Times New Roman" w:cs="Times New Roman"/>
          <w:noProof/>
        </w:rPr>
        <w:pict>
          <v:shape id="_x0000_s1058" type="#_x0000_t61" style="position:absolute;margin-left:50.4pt;margin-top:43.5pt;width:155.2pt;height:82.15pt;rotation:90;z-index:251663360;mso-width-relative:margin;mso-height-relative:margin" adj="3715,26043">
            <v:textbox>
              <w:txbxContent>
                <w:p w:rsidR="00052850" w:rsidRDefault="00052850"/>
              </w:txbxContent>
            </v:textbox>
          </v:shape>
        </w:pict>
      </w:r>
      <w:r>
        <w:rPr>
          <w:rFonts w:ascii="Times New Roman" w:eastAsia="Whitney-Book" w:hAnsi="Times New Roman" w:cs="Times New Roman"/>
          <w:noProof/>
        </w:rPr>
        <w:pict>
          <v:shape id="_x0000_s1056" type="#_x0000_t202" style="position:absolute;margin-left:436.5pt;margin-top:7pt;width:79.95pt;height:155.2pt;z-index:251661312;mso-width-relative:margin;mso-height-relative:margin">
            <v:textbox>
              <w:txbxContent>
                <w:p w:rsidR="00E51781" w:rsidRDefault="00052850" w:rsidP="00E5178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2846" cy="1947553"/>
                        <wp:effectExtent l="19050" t="0" r="3004" b="0"/>
                        <wp:docPr id="1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142" cy="1953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B04F5">
        <w:rPr>
          <w:rFonts w:ascii="Times New Roman" w:hAnsi="Times New Roman" w:cs="Times New Roman"/>
          <w:b/>
          <w:noProof/>
        </w:rPr>
        <w:pict>
          <v:shape id="_x0000_s1057" type="#_x0000_t202" style="position:absolute;margin-left:-10.45pt;margin-top:7pt;width:88.8pt;height:155.2pt;z-index:251662336;mso-width-relative:margin;mso-height-relative:margin">
            <v:textbox>
              <w:txbxContent>
                <w:p w:rsidR="00E51781" w:rsidRDefault="00E51781" w:rsidP="00052850">
                  <w:r>
                    <w:rPr>
                      <w:rFonts w:ascii="Times New Roman" w:eastAsia="Whitney-Book" w:hAnsi="Times New Roman" w:cs="Times New Roman"/>
                      <w:noProof/>
                    </w:rPr>
                    <w:drawing>
                      <wp:inline distT="0" distB="0" distL="0" distR="0">
                        <wp:extent cx="1023421" cy="1840675"/>
                        <wp:effectExtent l="19050" t="0" r="5279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724" cy="1848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781">
        <w:rPr>
          <w:rFonts w:ascii="Times New Roman" w:hAnsi="Times New Roman" w:cs="Times New Roman"/>
          <w:b/>
          <w:sz w:val="24"/>
          <w:szCs w:val="24"/>
        </w:rPr>
        <w:t>Thinking Big in Lincoln County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51781">
        <w:rPr>
          <w:rFonts w:ascii="Times New Roman" w:hAnsi="Times New Roman" w:cs="Times New Roman"/>
          <w:b/>
        </w:rPr>
        <w:t>7.</w:t>
      </w:r>
      <w:r w:rsidRPr="00E51781">
        <w:rPr>
          <w:rFonts w:ascii="Times New Roman" w:hAnsi="Times New Roman" w:cs="Times New Roman"/>
        </w:rPr>
        <w:t xml:space="preserve"> </w:t>
      </w:r>
      <w:r w:rsidRPr="00E51781">
        <w:rPr>
          <w:rFonts w:ascii="Times New Roman" w:eastAsia="Whitney-Book" w:hAnsi="Times New Roman" w:cs="Times New Roman"/>
        </w:rPr>
        <w:t>What were five or more changes that the railroad brought to Lincoln County?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781">
        <w:rPr>
          <w:rFonts w:ascii="Times New Roman" w:hAnsi="Times New Roman" w:cs="Times New Roman"/>
          <w:b/>
          <w:sz w:val="24"/>
          <w:szCs w:val="24"/>
        </w:rPr>
        <w:t>The Railroad: Friend or Foe?</w:t>
      </w:r>
    </w:p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51781">
        <w:rPr>
          <w:rFonts w:ascii="Times New Roman" w:hAnsi="Times New Roman" w:cs="Times New Roman"/>
          <w:b/>
        </w:rPr>
        <w:t>8.</w:t>
      </w:r>
      <w:r w:rsidRPr="00E51781">
        <w:rPr>
          <w:rFonts w:ascii="Times New Roman" w:hAnsi="Times New Roman" w:cs="Times New Roman"/>
        </w:rPr>
        <w:t xml:space="preserve"> </w:t>
      </w:r>
      <w:r w:rsidRPr="00E51781">
        <w:rPr>
          <w:rFonts w:ascii="Times New Roman" w:eastAsia="Whitney-Book" w:hAnsi="Times New Roman" w:cs="Times New Roman"/>
        </w:rPr>
        <w:t>How did the expansion of railroads in Minnesota impact the state’s population growth?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52850" w:rsidRDefault="00052850" w:rsidP="0005285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51781">
        <w:rPr>
          <w:rFonts w:ascii="Times New Roman" w:hAnsi="Times New Roman" w:cs="Times New Roman"/>
          <w:b/>
        </w:rPr>
        <w:t>9.</w:t>
      </w:r>
      <w:r w:rsidRPr="00E51781">
        <w:rPr>
          <w:rFonts w:ascii="Times New Roman" w:hAnsi="Times New Roman" w:cs="Times New Roman"/>
        </w:rPr>
        <w:t xml:space="preserve"> </w:t>
      </w:r>
      <w:r w:rsidRPr="00E51781">
        <w:rPr>
          <w:rFonts w:ascii="Times New Roman" w:eastAsia="Whitney-Book" w:hAnsi="Times New Roman" w:cs="Times New Roman"/>
        </w:rPr>
        <w:t>Why did the Grangers campaign for railroad regulation?</w:t>
      </w:r>
    </w:p>
    <w:p w:rsidR="00052850" w:rsidRDefault="00052850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850" w:rsidRDefault="00052850" w:rsidP="0005285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052850" w:rsidRDefault="00052850" w:rsidP="0005285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052850" w:rsidRDefault="00052850" w:rsidP="0005285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052850" w:rsidRDefault="00052850" w:rsidP="0005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52850" w:rsidRDefault="00052850" w:rsidP="0005285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052850" w:rsidRDefault="00052850" w:rsidP="0005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51781" w:rsidRP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781">
        <w:rPr>
          <w:rFonts w:ascii="Times New Roman" w:hAnsi="Times New Roman" w:cs="Times New Roman"/>
          <w:b/>
          <w:sz w:val="24"/>
          <w:szCs w:val="24"/>
        </w:rPr>
        <w:t>SIDEBAR: James J. Hill</w:t>
      </w:r>
    </w:p>
    <w:p w:rsidR="00E51781" w:rsidRDefault="00E51781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proofErr w:type="gramStart"/>
      <w:r w:rsidRPr="00E51781">
        <w:rPr>
          <w:rFonts w:ascii="Times New Roman" w:hAnsi="Times New Roman" w:cs="Times New Roman"/>
          <w:b/>
        </w:rPr>
        <w:t>10.</w:t>
      </w:r>
      <w:r w:rsidRPr="00E51781">
        <w:rPr>
          <w:rFonts w:ascii="Times New Roman" w:hAnsi="Times New Roman" w:cs="Times New Roman"/>
        </w:rPr>
        <w:t xml:space="preserve"> </w:t>
      </w:r>
      <w:r w:rsidRPr="00E51781">
        <w:rPr>
          <w:rFonts w:ascii="Times New Roman" w:eastAsia="Whitney-Book" w:hAnsi="Times New Roman" w:cs="Times New Roman"/>
        </w:rPr>
        <w:t>Why was James J. Hill</w:t>
      </w:r>
      <w:proofErr w:type="gramEnd"/>
      <w:r w:rsidRPr="00E51781">
        <w:rPr>
          <w:rFonts w:ascii="Times New Roman" w:eastAsia="Whitney-Book" w:hAnsi="Times New Roman" w:cs="Times New Roman"/>
        </w:rPr>
        <w:t xml:space="preserve"> called the “Empire Builder?”</w:t>
      </w:r>
    </w:p>
    <w:p w:rsidR="00052850" w:rsidRDefault="00052850" w:rsidP="00E51781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052850" w:rsidRDefault="00052850" w:rsidP="0005285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052850" w:rsidRDefault="00052850" w:rsidP="0005285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052850" w:rsidRDefault="00052850" w:rsidP="0005285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052850" w:rsidRPr="00052850" w:rsidRDefault="00052850" w:rsidP="0005285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sectPr w:rsidR="00052850" w:rsidRPr="00052850" w:rsidSect="008120B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12" w:rsidRDefault="005F1512" w:rsidP="00F16C7B">
      <w:pPr>
        <w:spacing w:after="0" w:line="240" w:lineRule="auto"/>
      </w:pPr>
      <w:r>
        <w:separator/>
      </w:r>
    </w:p>
  </w:endnote>
  <w:endnote w:type="continuationSeparator" w:id="0">
    <w:p w:rsidR="005F1512" w:rsidRDefault="005F1512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Semi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F" w:rsidRDefault="005851FF">
    <w:pPr>
      <w:pStyle w:val="Footer"/>
    </w:pPr>
  </w:p>
  <w:p w:rsidR="005851FF" w:rsidRPr="001F2C58" w:rsidRDefault="005851FF" w:rsidP="005851F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E51781">
      <w:rPr>
        <w:rFonts w:ascii="Times New Roman" w:hAnsi="Times New Roman" w:cs="Times New Roman"/>
        <w:sz w:val="16"/>
        <w:szCs w:val="16"/>
      </w:rPr>
      <w:t>10</w:t>
    </w:r>
    <w:r w:rsidR="001F2C58">
      <w:rPr>
        <w:rFonts w:ascii="Times New Roman" w:hAnsi="Times New Roman" w:cs="Times New Roman"/>
        <w:sz w:val="16"/>
        <w:szCs w:val="16"/>
      </w:rPr>
      <w:t xml:space="preserve">– </w:t>
    </w:r>
    <w:r w:rsidR="00E51781">
      <w:rPr>
        <w:rFonts w:ascii="Times New Roman" w:hAnsi="Times New Roman" w:cs="Times New Roman"/>
        <w:sz w:val="16"/>
        <w:szCs w:val="16"/>
      </w:rPr>
      <w:t>SODBUSTERS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E51781">
      <w:rPr>
        <w:rFonts w:ascii="Times New Roman" w:hAnsi="Times New Roman" w:cs="Times New Roman"/>
        <w:sz w:val="16"/>
        <w:szCs w:val="16"/>
      </w:rPr>
      <w:t>10 - SODBUSTERS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12" w:rsidRDefault="005F1512" w:rsidP="00F16C7B">
      <w:pPr>
        <w:spacing w:after="0" w:line="240" w:lineRule="auto"/>
      </w:pPr>
      <w:r>
        <w:separator/>
      </w:r>
    </w:p>
  </w:footnote>
  <w:footnote w:type="continuationSeparator" w:id="0">
    <w:p w:rsidR="005F1512" w:rsidRDefault="005F1512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B" w:rsidRPr="001F2C58" w:rsidRDefault="00590837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E51781">
      <w:rPr>
        <w:rFonts w:ascii="Times New Roman" w:hAnsi="Times New Roman" w:cs="Times New Roman"/>
        <w:sz w:val="16"/>
        <w:szCs w:val="16"/>
      </w:rPr>
      <w:t xml:space="preserve">10 </w:t>
    </w:r>
    <w:r w:rsidR="00A00165" w:rsidRPr="001F2C58">
      <w:rPr>
        <w:rFonts w:ascii="Times New Roman" w:hAnsi="Times New Roman" w:cs="Times New Roman"/>
        <w:sz w:val="16"/>
        <w:szCs w:val="16"/>
      </w:rPr>
      <w:t>–</w:t>
    </w:r>
    <w:r w:rsidR="00E06645" w:rsidRPr="001F2C58">
      <w:rPr>
        <w:rFonts w:ascii="Times New Roman" w:hAnsi="Times New Roman" w:cs="Times New Roman"/>
        <w:sz w:val="16"/>
        <w:szCs w:val="16"/>
      </w:rPr>
      <w:t xml:space="preserve"> </w:t>
    </w:r>
    <w:r w:rsidR="00E51781">
      <w:rPr>
        <w:rFonts w:ascii="Times New Roman" w:hAnsi="Times New Roman" w:cs="Times New Roman"/>
        <w:sz w:val="16"/>
        <w:szCs w:val="16"/>
      </w:rPr>
      <w:t>CHAPTER COMPREHENSION</w:t>
    </w:r>
    <w:r w:rsidR="00A00165" w:rsidRPr="001F2C58">
      <w:rPr>
        <w:rFonts w:ascii="Times New Roman" w:hAnsi="Times New Roman" w:cs="Times New Roman"/>
        <w:sz w:val="16"/>
        <w:szCs w:val="16"/>
      </w:rPr>
      <w:t xml:space="preserve"> </w:t>
    </w:r>
    <w:r w:rsidR="00E06645" w:rsidRPr="001F2C58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B8A"/>
    <w:multiLevelType w:val="hybridMultilevel"/>
    <w:tmpl w:val="E782E1E6"/>
    <w:lvl w:ilvl="0" w:tplc="2FDC67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1472"/>
    <w:multiLevelType w:val="hybridMultilevel"/>
    <w:tmpl w:val="4CF83CB0"/>
    <w:lvl w:ilvl="0" w:tplc="0F463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7B"/>
    <w:rsid w:val="00013C7E"/>
    <w:rsid w:val="00044960"/>
    <w:rsid w:val="00045041"/>
    <w:rsid w:val="00052850"/>
    <w:rsid w:val="00057B77"/>
    <w:rsid w:val="00080B93"/>
    <w:rsid w:val="00091B86"/>
    <w:rsid w:val="000937A3"/>
    <w:rsid w:val="001510B9"/>
    <w:rsid w:val="00161F91"/>
    <w:rsid w:val="0019786F"/>
    <w:rsid w:val="001B0B48"/>
    <w:rsid w:val="001F2C58"/>
    <w:rsid w:val="00227E2E"/>
    <w:rsid w:val="002637E1"/>
    <w:rsid w:val="002C0044"/>
    <w:rsid w:val="002D1A8B"/>
    <w:rsid w:val="002D3F9A"/>
    <w:rsid w:val="0030347E"/>
    <w:rsid w:val="00325199"/>
    <w:rsid w:val="003702DB"/>
    <w:rsid w:val="003E518B"/>
    <w:rsid w:val="0042285B"/>
    <w:rsid w:val="00442377"/>
    <w:rsid w:val="00472181"/>
    <w:rsid w:val="004A3B3B"/>
    <w:rsid w:val="004C1C44"/>
    <w:rsid w:val="004D52D9"/>
    <w:rsid w:val="004D6088"/>
    <w:rsid w:val="004F414B"/>
    <w:rsid w:val="00551794"/>
    <w:rsid w:val="00554D6E"/>
    <w:rsid w:val="00577E72"/>
    <w:rsid w:val="005851FF"/>
    <w:rsid w:val="00590837"/>
    <w:rsid w:val="005B04F5"/>
    <w:rsid w:val="005C4735"/>
    <w:rsid w:val="005F1512"/>
    <w:rsid w:val="0060403B"/>
    <w:rsid w:val="006140E3"/>
    <w:rsid w:val="006163C3"/>
    <w:rsid w:val="00626400"/>
    <w:rsid w:val="0063423E"/>
    <w:rsid w:val="006948E3"/>
    <w:rsid w:val="00713B22"/>
    <w:rsid w:val="007445CD"/>
    <w:rsid w:val="00795B9A"/>
    <w:rsid w:val="007F64C7"/>
    <w:rsid w:val="008108BB"/>
    <w:rsid w:val="008120BA"/>
    <w:rsid w:val="00824926"/>
    <w:rsid w:val="008408E5"/>
    <w:rsid w:val="0084323F"/>
    <w:rsid w:val="00865803"/>
    <w:rsid w:val="00884DC7"/>
    <w:rsid w:val="00887BB3"/>
    <w:rsid w:val="008E3023"/>
    <w:rsid w:val="008E3A8A"/>
    <w:rsid w:val="00914CD6"/>
    <w:rsid w:val="009241A7"/>
    <w:rsid w:val="00951C85"/>
    <w:rsid w:val="00955C6D"/>
    <w:rsid w:val="00956C1F"/>
    <w:rsid w:val="00987E1E"/>
    <w:rsid w:val="00996F18"/>
    <w:rsid w:val="009A3251"/>
    <w:rsid w:val="009B5244"/>
    <w:rsid w:val="00A00165"/>
    <w:rsid w:val="00A671D1"/>
    <w:rsid w:val="00B018DF"/>
    <w:rsid w:val="00B12533"/>
    <w:rsid w:val="00BA2832"/>
    <w:rsid w:val="00BC6CE4"/>
    <w:rsid w:val="00C07876"/>
    <w:rsid w:val="00C14098"/>
    <w:rsid w:val="00C20409"/>
    <w:rsid w:val="00C30399"/>
    <w:rsid w:val="00CE6992"/>
    <w:rsid w:val="00D05A69"/>
    <w:rsid w:val="00D242F0"/>
    <w:rsid w:val="00D30D0B"/>
    <w:rsid w:val="00D72C44"/>
    <w:rsid w:val="00D77978"/>
    <w:rsid w:val="00DC3E66"/>
    <w:rsid w:val="00DD3049"/>
    <w:rsid w:val="00DF1DE5"/>
    <w:rsid w:val="00E06645"/>
    <w:rsid w:val="00E51781"/>
    <w:rsid w:val="00E8660C"/>
    <w:rsid w:val="00E90651"/>
    <w:rsid w:val="00EA1D85"/>
    <w:rsid w:val="00EB3575"/>
    <w:rsid w:val="00EB41BB"/>
    <w:rsid w:val="00ED3FA2"/>
    <w:rsid w:val="00F16C7B"/>
    <w:rsid w:val="00F57113"/>
    <w:rsid w:val="00F65944"/>
    <w:rsid w:val="00F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  <o:rules v:ext="edit">
        <o:r id="V:Rule1" type="callout" idref="#_x0000_s1060"/>
        <o:r id="V:Rule2" type="callout" idref="#_x0000_s1059"/>
        <o:r id="V:Rule3" type="callout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2A4CA-BC73-4EB8-8D09-412C9BB9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maijalakm</cp:lastModifiedBy>
  <cp:revision>4</cp:revision>
  <cp:lastPrinted>2014-04-08T17:18:00Z</cp:lastPrinted>
  <dcterms:created xsi:type="dcterms:W3CDTF">2014-04-25T15:55:00Z</dcterms:created>
  <dcterms:modified xsi:type="dcterms:W3CDTF">2014-05-02T21:46:00Z</dcterms:modified>
</cp:coreProperties>
</file>